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87B" w:rsidRDefault="00252118" w:rsidP="00C648B9">
      <w:pPr>
        <w:jc w:val="center"/>
        <w:rPr>
          <w:rFonts w:hint="eastAsia"/>
          <w:sz w:val="24"/>
        </w:rPr>
      </w:pPr>
      <w:r w:rsidRPr="00D5540F">
        <w:rPr>
          <w:sz w:val="24"/>
        </w:rPr>
        <w:t>关于</w:t>
      </w:r>
      <w:r w:rsidR="0022587B">
        <w:rPr>
          <w:rFonts w:hint="eastAsia"/>
          <w:sz w:val="24"/>
        </w:rPr>
        <w:t>开展</w:t>
      </w:r>
      <w:r w:rsidR="0022587B">
        <w:rPr>
          <w:rFonts w:hint="eastAsia"/>
          <w:sz w:val="24"/>
        </w:rPr>
        <w:t>201</w:t>
      </w:r>
      <w:r w:rsidR="00D12BA1">
        <w:rPr>
          <w:rFonts w:hint="eastAsia"/>
          <w:sz w:val="24"/>
        </w:rPr>
        <w:t>6</w:t>
      </w:r>
      <w:r w:rsidR="0022587B">
        <w:rPr>
          <w:rFonts w:hint="eastAsia"/>
          <w:sz w:val="24"/>
        </w:rPr>
        <w:t>年度</w:t>
      </w:r>
      <w:r w:rsidRPr="00D5540F">
        <w:rPr>
          <w:sz w:val="24"/>
        </w:rPr>
        <w:t>教师</w:t>
      </w:r>
      <w:r w:rsidR="00AD6C72">
        <w:rPr>
          <w:rFonts w:hint="eastAsia"/>
          <w:sz w:val="24"/>
        </w:rPr>
        <w:t>系列正</w:t>
      </w:r>
      <w:r w:rsidRPr="00D5540F">
        <w:rPr>
          <w:sz w:val="24"/>
        </w:rPr>
        <w:t>高级</w:t>
      </w:r>
      <w:r w:rsidR="0022587B" w:rsidRPr="00D5540F">
        <w:rPr>
          <w:rFonts w:hint="eastAsia"/>
          <w:sz w:val="24"/>
        </w:rPr>
        <w:t>专业技术职务评</w:t>
      </w:r>
      <w:r w:rsidR="0022587B" w:rsidRPr="00D5540F">
        <w:rPr>
          <w:sz w:val="24"/>
        </w:rPr>
        <w:t>聘</w:t>
      </w:r>
    </w:p>
    <w:p w:rsidR="00252118" w:rsidRPr="00D5540F" w:rsidRDefault="00C65EBF" w:rsidP="00C648B9">
      <w:pPr>
        <w:jc w:val="center"/>
        <w:rPr>
          <w:sz w:val="24"/>
        </w:rPr>
      </w:pPr>
      <w:r>
        <w:rPr>
          <w:rFonts w:hint="eastAsia"/>
          <w:sz w:val="24"/>
        </w:rPr>
        <w:t>校外</w:t>
      </w:r>
      <w:r w:rsidR="0022587B" w:rsidRPr="00D5540F">
        <w:rPr>
          <w:sz w:val="24"/>
        </w:rPr>
        <w:t>同行专家学术评议工作</w:t>
      </w:r>
      <w:r w:rsidR="00252118" w:rsidRPr="00D5540F">
        <w:rPr>
          <w:sz w:val="24"/>
        </w:rPr>
        <w:t>的通知</w:t>
      </w:r>
    </w:p>
    <w:p w:rsidR="00252118" w:rsidRPr="00D364E7" w:rsidRDefault="00252118" w:rsidP="00D364E7">
      <w:pPr>
        <w:rPr>
          <w:rFonts w:ascii="宋体" w:hAnsi="宋体" w:hint="eastAsia"/>
          <w:szCs w:val="21"/>
        </w:rPr>
      </w:pPr>
      <w:r w:rsidRPr="00D364E7">
        <w:rPr>
          <w:rFonts w:ascii="宋体" w:hAnsi="宋体"/>
          <w:szCs w:val="21"/>
        </w:rPr>
        <w:t>各有关单位：</w:t>
      </w:r>
    </w:p>
    <w:p w:rsidR="00C648B9" w:rsidRPr="00D364E7" w:rsidRDefault="0022587B" w:rsidP="00D364E7">
      <w:pPr>
        <w:ind w:firstLineChars="200" w:firstLine="420"/>
        <w:rPr>
          <w:rFonts w:ascii="宋体" w:hAnsi="宋体" w:hint="eastAsia"/>
          <w:szCs w:val="21"/>
        </w:rPr>
      </w:pPr>
      <w:bookmarkStart w:id="0" w:name="文件标题"/>
      <w:r w:rsidRPr="00D364E7">
        <w:rPr>
          <w:rFonts w:ascii="宋体" w:hAnsi="宋体" w:hint="eastAsia"/>
          <w:szCs w:val="21"/>
        </w:rPr>
        <w:t>根据《东南大学教师系列正高级专业技术职务评聘校外同行专家学术评议工作暂行办法》</w:t>
      </w:r>
      <w:bookmarkStart w:id="1" w:name="机关代字"/>
      <w:bookmarkEnd w:id="0"/>
      <w:r w:rsidRPr="00D364E7">
        <w:rPr>
          <w:rFonts w:ascii="宋体" w:hAnsi="宋体" w:hint="eastAsia"/>
          <w:szCs w:val="21"/>
        </w:rPr>
        <w:t>（</w:t>
      </w:r>
      <w:proofErr w:type="gramStart"/>
      <w:r w:rsidRPr="00D364E7">
        <w:rPr>
          <w:rFonts w:ascii="宋体" w:hAnsi="宋体" w:hint="eastAsia"/>
          <w:szCs w:val="21"/>
        </w:rPr>
        <w:t>校通知</w:t>
      </w:r>
      <w:bookmarkEnd w:id="1"/>
      <w:proofErr w:type="gramEnd"/>
      <w:r w:rsidRPr="00D364E7">
        <w:rPr>
          <w:rFonts w:ascii="宋体" w:hAnsi="宋体" w:hint="eastAsia"/>
          <w:szCs w:val="21"/>
        </w:rPr>
        <w:t>〔</w:t>
      </w:r>
      <w:bookmarkStart w:id="2" w:name="年份"/>
      <w:r w:rsidRPr="00D364E7">
        <w:rPr>
          <w:rFonts w:ascii="宋体" w:hAnsi="宋体"/>
          <w:szCs w:val="21"/>
        </w:rPr>
        <w:t>2012</w:t>
      </w:r>
      <w:bookmarkEnd w:id="2"/>
      <w:r w:rsidRPr="00D364E7">
        <w:rPr>
          <w:rFonts w:ascii="宋体" w:hAnsi="宋体" w:hint="eastAsia"/>
          <w:szCs w:val="21"/>
        </w:rPr>
        <w:t>〕</w:t>
      </w:r>
      <w:bookmarkStart w:id="3" w:name="序号"/>
      <w:r w:rsidRPr="00D364E7">
        <w:rPr>
          <w:rFonts w:ascii="宋体" w:hAnsi="宋体"/>
          <w:szCs w:val="21"/>
        </w:rPr>
        <w:t>2</w:t>
      </w:r>
      <w:bookmarkEnd w:id="3"/>
      <w:r w:rsidRPr="00D364E7">
        <w:rPr>
          <w:rFonts w:ascii="宋体" w:hAnsi="宋体" w:hint="eastAsia"/>
          <w:szCs w:val="21"/>
        </w:rPr>
        <w:t>号）文件精神，</w:t>
      </w:r>
      <w:r w:rsidR="00D12BA1" w:rsidRPr="00D364E7">
        <w:rPr>
          <w:rFonts w:ascii="宋体" w:hAnsi="宋体" w:hint="eastAsia"/>
          <w:szCs w:val="21"/>
        </w:rPr>
        <w:t>201</w:t>
      </w:r>
      <w:r w:rsidR="00D12BA1">
        <w:rPr>
          <w:rFonts w:ascii="宋体" w:hAnsi="宋体" w:hint="eastAsia"/>
          <w:szCs w:val="21"/>
        </w:rPr>
        <w:t>6</w:t>
      </w:r>
      <w:r w:rsidRPr="00D364E7">
        <w:rPr>
          <w:rFonts w:ascii="宋体" w:hAnsi="宋体" w:hint="eastAsia"/>
          <w:szCs w:val="21"/>
        </w:rPr>
        <w:t>年度</w:t>
      </w:r>
      <w:r w:rsidR="002B0836" w:rsidRPr="00D364E7">
        <w:rPr>
          <w:rFonts w:ascii="宋体" w:hAnsi="宋体" w:hint="eastAsia"/>
          <w:szCs w:val="21"/>
        </w:rPr>
        <w:t>学校</w:t>
      </w:r>
      <w:r w:rsidR="00252118" w:rsidRPr="00D364E7">
        <w:rPr>
          <w:rFonts w:ascii="宋体" w:hAnsi="宋体"/>
          <w:szCs w:val="21"/>
        </w:rPr>
        <w:t>教师</w:t>
      </w:r>
      <w:r w:rsidR="00F62D96" w:rsidRPr="00D364E7">
        <w:rPr>
          <w:rFonts w:ascii="宋体" w:hAnsi="宋体" w:hint="eastAsia"/>
          <w:szCs w:val="21"/>
        </w:rPr>
        <w:t>系列</w:t>
      </w:r>
      <w:r w:rsidR="00AD6C72" w:rsidRPr="00D364E7">
        <w:rPr>
          <w:rFonts w:ascii="宋体" w:hAnsi="宋体" w:hint="eastAsia"/>
          <w:szCs w:val="21"/>
        </w:rPr>
        <w:t>正</w:t>
      </w:r>
      <w:r w:rsidR="00F62D96" w:rsidRPr="00D364E7">
        <w:rPr>
          <w:rFonts w:ascii="宋体" w:hAnsi="宋体" w:hint="eastAsia"/>
          <w:szCs w:val="21"/>
        </w:rPr>
        <w:t>高级</w:t>
      </w:r>
      <w:r w:rsidR="00252118" w:rsidRPr="00D364E7">
        <w:rPr>
          <w:rFonts w:ascii="宋体" w:hAnsi="宋体" w:hint="eastAsia"/>
          <w:szCs w:val="21"/>
        </w:rPr>
        <w:t>专业技术职务评</w:t>
      </w:r>
      <w:r w:rsidR="00252118" w:rsidRPr="00D364E7">
        <w:rPr>
          <w:rFonts w:ascii="宋体" w:hAnsi="宋体"/>
          <w:szCs w:val="21"/>
        </w:rPr>
        <w:t>聘</w:t>
      </w:r>
      <w:r w:rsidR="00C65EBF" w:rsidRPr="00D364E7">
        <w:rPr>
          <w:rFonts w:ascii="宋体" w:hAnsi="宋体" w:hint="eastAsia"/>
          <w:szCs w:val="21"/>
        </w:rPr>
        <w:t>校外</w:t>
      </w:r>
      <w:r w:rsidRPr="00D364E7">
        <w:rPr>
          <w:rFonts w:ascii="宋体" w:hAnsi="宋体"/>
          <w:szCs w:val="21"/>
        </w:rPr>
        <w:t>同行专家学术评议工作</w:t>
      </w:r>
      <w:r w:rsidRPr="00D364E7">
        <w:rPr>
          <w:rFonts w:ascii="宋体" w:hAnsi="宋体" w:hint="eastAsia"/>
          <w:szCs w:val="21"/>
        </w:rPr>
        <w:t>已经开始</w:t>
      </w:r>
      <w:r w:rsidR="00C648B9" w:rsidRPr="00D364E7">
        <w:rPr>
          <w:rFonts w:ascii="宋体" w:hAnsi="宋体" w:hint="eastAsia"/>
          <w:szCs w:val="21"/>
        </w:rPr>
        <w:t>，</w:t>
      </w:r>
      <w:r w:rsidR="00BA4F7E" w:rsidRPr="00D364E7">
        <w:rPr>
          <w:rFonts w:ascii="宋体" w:hAnsi="宋体" w:hint="eastAsia"/>
          <w:szCs w:val="21"/>
        </w:rPr>
        <w:t>现将有关事项通知如下：</w:t>
      </w:r>
    </w:p>
    <w:p w:rsidR="00C648B9" w:rsidRPr="00D364E7" w:rsidRDefault="00252118" w:rsidP="00D364E7">
      <w:pPr>
        <w:rPr>
          <w:rFonts w:ascii="宋体" w:hAnsi="宋体" w:hint="eastAsia"/>
          <w:szCs w:val="21"/>
        </w:rPr>
      </w:pPr>
      <w:r w:rsidRPr="00D364E7">
        <w:rPr>
          <w:rFonts w:ascii="宋体" w:hAnsi="宋体"/>
          <w:szCs w:val="21"/>
        </w:rPr>
        <w:t> 一、进行校外同行专家学术评议的</w:t>
      </w:r>
      <w:r w:rsidR="00AB2CE8" w:rsidRPr="00D364E7">
        <w:rPr>
          <w:rFonts w:ascii="宋体" w:hAnsi="宋体" w:hint="eastAsia"/>
          <w:szCs w:val="21"/>
        </w:rPr>
        <w:t>对象</w:t>
      </w:r>
      <w:r w:rsidR="00BA4F7E" w:rsidRPr="00D364E7">
        <w:rPr>
          <w:rFonts w:ascii="宋体" w:hAnsi="宋体" w:hint="eastAsia"/>
          <w:szCs w:val="21"/>
        </w:rPr>
        <w:t>：</w:t>
      </w:r>
    </w:p>
    <w:p w:rsidR="00C648B9" w:rsidRPr="00D364E7" w:rsidRDefault="00D12BA1" w:rsidP="00D364E7">
      <w:pPr>
        <w:ind w:firstLineChars="200" w:firstLine="420"/>
        <w:rPr>
          <w:rFonts w:ascii="宋体" w:hAnsi="宋体" w:hint="eastAsia"/>
          <w:szCs w:val="21"/>
        </w:rPr>
      </w:pPr>
      <w:r w:rsidRPr="00D364E7">
        <w:rPr>
          <w:rFonts w:ascii="宋体" w:hAnsi="宋体" w:hint="eastAsia"/>
          <w:szCs w:val="21"/>
        </w:rPr>
        <w:t>201</w:t>
      </w:r>
      <w:r>
        <w:rPr>
          <w:rFonts w:ascii="宋体" w:hAnsi="宋体" w:hint="eastAsia"/>
          <w:szCs w:val="21"/>
        </w:rPr>
        <w:t>6</w:t>
      </w:r>
      <w:r w:rsidR="00C648B9" w:rsidRPr="00D364E7">
        <w:rPr>
          <w:rFonts w:ascii="宋体" w:hAnsi="宋体" w:hint="eastAsia"/>
          <w:szCs w:val="21"/>
        </w:rPr>
        <w:t>年拟申报</w:t>
      </w:r>
      <w:r w:rsidR="00F0233B" w:rsidRPr="00D364E7">
        <w:rPr>
          <w:rFonts w:ascii="宋体" w:hAnsi="宋体" w:hint="eastAsia"/>
          <w:szCs w:val="21"/>
        </w:rPr>
        <w:t>教师系列正高级</w:t>
      </w:r>
      <w:r w:rsidR="00AB2CE8" w:rsidRPr="00D364E7">
        <w:rPr>
          <w:rFonts w:ascii="宋体" w:hAnsi="宋体" w:hint="eastAsia"/>
          <w:szCs w:val="21"/>
        </w:rPr>
        <w:t>专业技术</w:t>
      </w:r>
      <w:r w:rsidR="00C648B9" w:rsidRPr="00D364E7">
        <w:rPr>
          <w:rFonts w:ascii="宋体" w:hAnsi="宋体" w:hint="eastAsia"/>
          <w:szCs w:val="21"/>
        </w:rPr>
        <w:t>职务人员</w:t>
      </w:r>
      <w:r w:rsidR="00BA4F7E" w:rsidRPr="00D364E7">
        <w:rPr>
          <w:rFonts w:ascii="宋体" w:hAnsi="宋体" w:hint="eastAsia"/>
          <w:szCs w:val="21"/>
        </w:rPr>
        <w:t>（含破格申报</w:t>
      </w:r>
      <w:r w:rsidR="007F5231" w:rsidRPr="00D364E7">
        <w:rPr>
          <w:rFonts w:ascii="宋体" w:hAnsi="宋体" w:hint="eastAsia"/>
          <w:szCs w:val="21"/>
        </w:rPr>
        <w:t>和上岗转正</w:t>
      </w:r>
      <w:r w:rsidR="00BA4F7E" w:rsidRPr="00D364E7">
        <w:rPr>
          <w:rFonts w:ascii="宋体" w:hAnsi="宋体" w:hint="eastAsia"/>
          <w:szCs w:val="21"/>
        </w:rPr>
        <w:t>人员）</w:t>
      </w:r>
      <w:r w:rsidR="00252118" w:rsidRPr="00D364E7">
        <w:rPr>
          <w:rFonts w:ascii="宋体" w:hAnsi="宋体"/>
          <w:szCs w:val="21"/>
        </w:rPr>
        <w:t>；</w:t>
      </w:r>
      <w:r w:rsidR="00963959" w:rsidRPr="00D364E7">
        <w:rPr>
          <w:rFonts w:ascii="宋体" w:hAnsi="宋体" w:hint="eastAsia"/>
          <w:szCs w:val="21"/>
        </w:rPr>
        <w:t xml:space="preserve"> </w:t>
      </w:r>
    </w:p>
    <w:p w:rsidR="00F0233B" w:rsidRPr="00D364E7" w:rsidRDefault="00252118" w:rsidP="00D364E7">
      <w:pPr>
        <w:rPr>
          <w:rFonts w:ascii="宋体" w:hAnsi="宋体" w:hint="eastAsia"/>
          <w:szCs w:val="21"/>
        </w:rPr>
      </w:pPr>
      <w:r w:rsidRPr="00D364E7">
        <w:rPr>
          <w:rFonts w:ascii="宋体" w:hAnsi="宋体"/>
          <w:szCs w:val="21"/>
        </w:rPr>
        <w:t>二、校外同行专家学术评议工作的组织实施</w:t>
      </w:r>
      <w:r w:rsidR="00F0233B" w:rsidRPr="00D364E7">
        <w:rPr>
          <w:rFonts w:ascii="宋体" w:hAnsi="宋体" w:hint="eastAsia"/>
          <w:szCs w:val="21"/>
        </w:rPr>
        <w:t>：</w:t>
      </w:r>
    </w:p>
    <w:p w:rsidR="00AE1615" w:rsidRPr="00D364E7" w:rsidRDefault="00252118" w:rsidP="00D364E7">
      <w:pPr>
        <w:ind w:firstLineChars="200" w:firstLine="420"/>
        <w:rPr>
          <w:rFonts w:ascii="宋体" w:hAnsi="宋体" w:hint="eastAsia"/>
          <w:szCs w:val="21"/>
        </w:rPr>
      </w:pPr>
      <w:r w:rsidRPr="00D364E7">
        <w:rPr>
          <w:rFonts w:ascii="宋体" w:hAnsi="宋体"/>
          <w:szCs w:val="21"/>
        </w:rPr>
        <w:t>1．</w:t>
      </w:r>
      <w:r w:rsidR="00D12BA1" w:rsidRPr="00D364E7">
        <w:rPr>
          <w:rFonts w:ascii="宋体" w:hAnsi="宋体" w:hint="eastAsia"/>
          <w:szCs w:val="21"/>
        </w:rPr>
        <w:t>201</w:t>
      </w:r>
      <w:r w:rsidR="00D12BA1">
        <w:rPr>
          <w:rFonts w:ascii="宋体" w:hAnsi="宋体" w:hint="eastAsia"/>
          <w:szCs w:val="21"/>
        </w:rPr>
        <w:t>5</w:t>
      </w:r>
      <w:r w:rsidR="00986E7C" w:rsidRPr="00D364E7">
        <w:rPr>
          <w:rFonts w:ascii="宋体" w:hAnsi="宋体" w:hint="eastAsia"/>
          <w:szCs w:val="21"/>
        </w:rPr>
        <w:t>年12月</w:t>
      </w:r>
      <w:r w:rsidR="00D12BA1">
        <w:rPr>
          <w:rFonts w:ascii="宋体" w:hAnsi="宋体" w:hint="eastAsia"/>
          <w:szCs w:val="21"/>
        </w:rPr>
        <w:t>31</w:t>
      </w:r>
      <w:r w:rsidR="00986E7C" w:rsidRPr="00D364E7">
        <w:rPr>
          <w:rFonts w:ascii="宋体" w:hAnsi="宋体" w:hint="eastAsia"/>
          <w:szCs w:val="21"/>
        </w:rPr>
        <w:t>日前，</w:t>
      </w:r>
      <w:r w:rsidR="00716177" w:rsidRPr="00D364E7">
        <w:rPr>
          <w:rFonts w:ascii="宋体" w:hAnsi="宋体" w:hint="eastAsia"/>
          <w:szCs w:val="21"/>
        </w:rPr>
        <w:t>院系人事秘书向本单位相关人员传达</w:t>
      </w:r>
      <w:r w:rsidR="0011562F" w:rsidRPr="00D364E7">
        <w:rPr>
          <w:rFonts w:ascii="宋体" w:hAnsi="宋体" w:hint="eastAsia"/>
          <w:szCs w:val="21"/>
        </w:rPr>
        <w:t>相关文件和</w:t>
      </w:r>
      <w:r w:rsidR="00716177" w:rsidRPr="00D364E7">
        <w:rPr>
          <w:rFonts w:ascii="宋体" w:hAnsi="宋体" w:hint="eastAsia"/>
          <w:szCs w:val="21"/>
        </w:rPr>
        <w:t>本通知精神，部署工作，申报人员</w:t>
      </w:r>
      <w:r w:rsidR="003B4FEC" w:rsidRPr="00D364E7">
        <w:rPr>
          <w:rFonts w:ascii="宋体" w:hAnsi="宋体" w:hint="eastAsia"/>
          <w:szCs w:val="21"/>
        </w:rPr>
        <w:t>按要求准备</w:t>
      </w:r>
      <w:r w:rsidR="00716177" w:rsidRPr="00D364E7">
        <w:rPr>
          <w:rFonts w:ascii="宋体" w:hAnsi="宋体" w:hint="eastAsia"/>
          <w:szCs w:val="21"/>
        </w:rPr>
        <w:t>材料</w:t>
      </w:r>
      <w:r w:rsidR="003B4FEC" w:rsidRPr="00D364E7">
        <w:rPr>
          <w:rFonts w:ascii="宋体" w:hAnsi="宋体" w:hint="eastAsia"/>
          <w:szCs w:val="21"/>
        </w:rPr>
        <w:t>提交院系审核</w:t>
      </w:r>
      <w:r w:rsidR="00716177" w:rsidRPr="00D364E7">
        <w:rPr>
          <w:rFonts w:ascii="宋体" w:hAnsi="宋体" w:hint="eastAsia"/>
          <w:szCs w:val="21"/>
        </w:rPr>
        <w:t>；</w:t>
      </w:r>
    </w:p>
    <w:p w:rsidR="008A769D" w:rsidRPr="00D364E7" w:rsidRDefault="00D87282" w:rsidP="00D364E7">
      <w:pPr>
        <w:ind w:firstLineChars="200" w:firstLine="420"/>
        <w:rPr>
          <w:rFonts w:ascii="宋体" w:hAnsi="宋体" w:hint="eastAsia"/>
          <w:szCs w:val="21"/>
        </w:rPr>
      </w:pPr>
      <w:r w:rsidRPr="00D364E7">
        <w:rPr>
          <w:rFonts w:ascii="宋体" w:hAnsi="宋体" w:hint="eastAsia"/>
          <w:szCs w:val="21"/>
        </w:rPr>
        <w:t>2</w:t>
      </w:r>
      <w:r w:rsidR="00252118" w:rsidRPr="00D364E7">
        <w:rPr>
          <w:rFonts w:ascii="宋体" w:hAnsi="宋体"/>
          <w:szCs w:val="21"/>
        </w:rPr>
        <w:t>．</w:t>
      </w:r>
      <w:r w:rsidR="00D12BA1" w:rsidRPr="00D364E7">
        <w:rPr>
          <w:rFonts w:ascii="宋体" w:hAnsi="宋体" w:hint="eastAsia"/>
          <w:szCs w:val="21"/>
        </w:rPr>
        <w:t>201</w:t>
      </w:r>
      <w:r w:rsidR="00D12BA1">
        <w:rPr>
          <w:rFonts w:ascii="宋体" w:hAnsi="宋体" w:hint="eastAsia"/>
          <w:szCs w:val="21"/>
        </w:rPr>
        <w:t>6</w:t>
      </w:r>
      <w:r w:rsidR="003B4FEC" w:rsidRPr="00D364E7">
        <w:rPr>
          <w:rFonts w:ascii="宋体" w:hAnsi="宋体" w:hint="eastAsia"/>
          <w:szCs w:val="21"/>
        </w:rPr>
        <w:t>年1月</w:t>
      </w:r>
      <w:r w:rsidR="00D51A96">
        <w:rPr>
          <w:rFonts w:ascii="宋体" w:hAnsi="宋体" w:hint="eastAsia"/>
          <w:szCs w:val="21"/>
        </w:rPr>
        <w:t>8</w:t>
      </w:r>
      <w:r w:rsidR="003B4FEC" w:rsidRPr="00D364E7">
        <w:rPr>
          <w:rFonts w:ascii="宋体" w:hAnsi="宋体" w:hint="eastAsia"/>
          <w:szCs w:val="21"/>
        </w:rPr>
        <w:t>日前，院系人事秘书将审核过的材料报</w:t>
      </w:r>
      <w:r w:rsidR="00AB2CE8" w:rsidRPr="00D364E7">
        <w:rPr>
          <w:rFonts w:ascii="宋体" w:hAnsi="宋体" w:hint="eastAsia"/>
          <w:szCs w:val="21"/>
        </w:rPr>
        <w:t>送</w:t>
      </w:r>
      <w:r w:rsidR="003B4FEC" w:rsidRPr="00D364E7">
        <w:rPr>
          <w:rFonts w:ascii="宋体" w:hAnsi="宋体" w:hint="eastAsia"/>
          <w:szCs w:val="21"/>
        </w:rPr>
        <w:t>人事处师资科，并提交汇总表纸质（加盖院系公章）和电子版各一份</w:t>
      </w:r>
      <w:r w:rsidR="00306EF2" w:rsidRPr="00D364E7">
        <w:rPr>
          <w:rFonts w:ascii="宋体" w:hAnsi="宋体" w:hint="eastAsia"/>
          <w:szCs w:val="21"/>
        </w:rPr>
        <w:t>（附件3）</w:t>
      </w:r>
      <w:r w:rsidR="00C15C2A" w:rsidRPr="00D364E7">
        <w:rPr>
          <w:rFonts w:ascii="宋体" w:hAnsi="宋体" w:hint="eastAsia"/>
          <w:szCs w:val="21"/>
        </w:rPr>
        <w:t>，并汇总申报人《评议表》电子版，放在一个文件夹内，做成压缩文件，文件名设为：院系名称</w:t>
      </w:r>
      <w:r w:rsidR="00D51A96">
        <w:rPr>
          <w:rFonts w:ascii="宋体" w:hAnsi="宋体" w:hint="eastAsia"/>
          <w:szCs w:val="21"/>
        </w:rPr>
        <w:t>，发至师资科田艳</w:t>
      </w:r>
      <w:proofErr w:type="gramStart"/>
      <w:r w:rsidR="00D51A96">
        <w:rPr>
          <w:rFonts w:ascii="宋体" w:hAnsi="宋体" w:hint="eastAsia"/>
          <w:szCs w:val="21"/>
        </w:rPr>
        <w:t>艳</w:t>
      </w:r>
      <w:proofErr w:type="gramEnd"/>
      <w:r w:rsidR="00D51A96">
        <w:rPr>
          <w:rFonts w:ascii="宋体" w:hAnsi="宋体" w:hint="eastAsia"/>
          <w:szCs w:val="21"/>
        </w:rPr>
        <w:t>OA邮箱中</w:t>
      </w:r>
      <w:r w:rsidR="00AE1615" w:rsidRPr="00D364E7">
        <w:rPr>
          <w:rFonts w:ascii="宋体" w:hAnsi="宋体" w:hint="eastAsia"/>
          <w:szCs w:val="21"/>
        </w:rPr>
        <w:t>；</w:t>
      </w:r>
    </w:p>
    <w:p w:rsidR="00AE1615" w:rsidRPr="00D364E7" w:rsidRDefault="00D87282" w:rsidP="00D364E7">
      <w:pPr>
        <w:ind w:firstLineChars="200" w:firstLine="420"/>
        <w:rPr>
          <w:rFonts w:ascii="宋体" w:hAnsi="宋体" w:hint="eastAsia"/>
          <w:szCs w:val="21"/>
        </w:rPr>
      </w:pPr>
      <w:r w:rsidRPr="00D364E7">
        <w:rPr>
          <w:rFonts w:ascii="宋体" w:hAnsi="宋体" w:hint="eastAsia"/>
          <w:szCs w:val="21"/>
        </w:rPr>
        <w:t>3</w:t>
      </w:r>
      <w:r w:rsidR="008A769D" w:rsidRPr="00D364E7">
        <w:rPr>
          <w:rFonts w:ascii="宋体" w:hAnsi="宋体" w:hint="eastAsia"/>
          <w:szCs w:val="21"/>
        </w:rPr>
        <w:t xml:space="preserve">. </w:t>
      </w:r>
      <w:r w:rsidRPr="00D364E7">
        <w:rPr>
          <w:rFonts w:ascii="宋体" w:hAnsi="宋体" w:hint="eastAsia"/>
          <w:szCs w:val="21"/>
        </w:rPr>
        <w:t>人事处汇总相关材料统一安排</w:t>
      </w:r>
      <w:r w:rsidRPr="00D364E7">
        <w:rPr>
          <w:rFonts w:ascii="宋体" w:hAnsi="宋体"/>
          <w:szCs w:val="21"/>
        </w:rPr>
        <w:t>校外同行专家学术评议</w:t>
      </w:r>
      <w:r w:rsidR="00B5089D" w:rsidRPr="00D364E7">
        <w:rPr>
          <w:rFonts w:ascii="宋体" w:hAnsi="宋体" w:hint="eastAsia"/>
          <w:szCs w:val="21"/>
        </w:rPr>
        <w:t>工作</w:t>
      </w:r>
      <w:r w:rsidR="00AE1615" w:rsidRPr="00D364E7">
        <w:rPr>
          <w:rFonts w:ascii="宋体" w:hAnsi="宋体" w:hint="eastAsia"/>
          <w:szCs w:val="21"/>
        </w:rPr>
        <w:t>。</w:t>
      </w:r>
    </w:p>
    <w:p w:rsidR="006715B6" w:rsidRPr="00D364E7" w:rsidRDefault="00252118" w:rsidP="00D364E7">
      <w:pPr>
        <w:rPr>
          <w:rFonts w:ascii="宋体" w:hAnsi="宋体" w:hint="eastAsia"/>
          <w:szCs w:val="21"/>
        </w:rPr>
      </w:pPr>
      <w:r w:rsidRPr="00D364E7">
        <w:rPr>
          <w:rFonts w:ascii="宋体" w:hAnsi="宋体"/>
          <w:szCs w:val="21"/>
        </w:rPr>
        <w:t>三、送审材料的要求</w:t>
      </w:r>
      <w:r w:rsidR="006715B6" w:rsidRPr="00D364E7">
        <w:rPr>
          <w:rFonts w:ascii="宋体" w:hAnsi="宋体" w:hint="eastAsia"/>
          <w:szCs w:val="21"/>
        </w:rPr>
        <w:t>：</w:t>
      </w:r>
    </w:p>
    <w:p w:rsidR="00F0233B" w:rsidRPr="00D364E7" w:rsidRDefault="00252118" w:rsidP="00D364E7">
      <w:pPr>
        <w:ind w:firstLineChars="200" w:firstLine="420"/>
        <w:rPr>
          <w:rFonts w:ascii="宋体" w:hAnsi="宋体" w:hint="eastAsia"/>
          <w:szCs w:val="21"/>
        </w:rPr>
      </w:pPr>
      <w:r w:rsidRPr="00D364E7">
        <w:rPr>
          <w:rFonts w:ascii="宋体" w:hAnsi="宋体"/>
          <w:szCs w:val="21"/>
        </w:rPr>
        <w:t>每位申</w:t>
      </w:r>
      <w:r w:rsidR="00800951" w:rsidRPr="00D364E7">
        <w:rPr>
          <w:rFonts w:ascii="宋体" w:hAnsi="宋体" w:hint="eastAsia"/>
          <w:szCs w:val="21"/>
        </w:rPr>
        <w:t>报</w:t>
      </w:r>
      <w:r w:rsidRPr="00D364E7">
        <w:rPr>
          <w:rFonts w:ascii="宋体" w:hAnsi="宋体"/>
          <w:szCs w:val="21"/>
        </w:rPr>
        <w:t>人需提交以下材料：</w:t>
      </w:r>
    </w:p>
    <w:p w:rsidR="008D76A7" w:rsidRPr="00D364E7" w:rsidRDefault="00252118" w:rsidP="00D364E7">
      <w:pPr>
        <w:ind w:firstLineChars="200" w:firstLine="420"/>
        <w:rPr>
          <w:rFonts w:ascii="宋体" w:hAnsi="宋体" w:hint="eastAsia"/>
          <w:szCs w:val="21"/>
        </w:rPr>
      </w:pPr>
      <w:r w:rsidRPr="00D364E7">
        <w:rPr>
          <w:rFonts w:ascii="宋体" w:hAnsi="宋体"/>
          <w:szCs w:val="21"/>
        </w:rPr>
        <w:t>1．《</w:t>
      </w:r>
      <w:r w:rsidR="00CC6818" w:rsidRPr="00D364E7">
        <w:rPr>
          <w:rFonts w:ascii="宋体" w:hAnsi="宋体" w:hint="eastAsia"/>
          <w:szCs w:val="21"/>
        </w:rPr>
        <w:t>东南大学</w:t>
      </w:r>
      <w:r w:rsidRPr="00D364E7">
        <w:rPr>
          <w:rFonts w:ascii="宋体" w:hAnsi="宋体"/>
          <w:szCs w:val="21"/>
        </w:rPr>
        <w:t>申</w:t>
      </w:r>
      <w:r w:rsidR="00415D1F" w:rsidRPr="00D364E7">
        <w:rPr>
          <w:rFonts w:ascii="宋体" w:hAnsi="宋体" w:hint="eastAsia"/>
          <w:szCs w:val="21"/>
        </w:rPr>
        <w:t>报</w:t>
      </w:r>
      <w:r w:rsidR="00AD6C72" w:rsidRPr="00D364E7">
        <w:rPr>
          <w:rFonts w:ascii="宋体" w:hAnsi="宋体" w:hint="eastAsia"/>
          <w:szCs w:val="21"/>
        </w:rPr>
        <w:t>正</w:t>
      </w:r>
      <w:r w:rsidRPr="00D364E7">
        <w:rPr>
          <w:rFonts w:ascii="宋体" w:hAnsi="宋体"/>
          <w:szCs w:val="21"/>
        </w:rPr>
        <w:t>高级职务校外同行专家学术评议表》（</w:t>
      </w:r>
      <w:r w:rsidR="00D87282" w:rsidRPr="00D364E7">
        <w:rPr>
          <w:rFonts w:ascii="宋体" w:hAnsi="宋体" w:hint="eastAsia"/>
          <w:szCs w:val="21"/>
        </w:rPr>
        <w:t>双面打印，</w:t>
      </w:r>
      <w:r w:rsidRPr="00D364E7">
        <w:rPr>
          <w:rFonts w:ascii="宋体" w:hAnsi="宋体"/>
          <w:szCs w:val="21"/>
        </w:rPr>
        <w:t>见附件1，含电子版</w:t>
      </w:r>
      <w:r w:rsidR="009F6B98" w:rsidRPr="00D364E7">
        <w:rPr>
          <w:rFonts w:ascii="宋体" w:hAnsi="宋体" w:hint="eastAsia"/>
          <w:szCs w:val="21"/>
        </w:rPr>
        <w:t>，电子版文件名设为：院系-姓名</w:t>
      </w:r>
      <w:r w:rsidR="00C15C2A" w:rsidRPr="00D364E7">
        <w:rPr>
          <w:rFonts w:ascii="宋体" w:hAnsi="宋体" w:hint="eastAsia"/>
          <w:szCs w:val="21"/>
        </w:rPr>
        <w:t>）</w:t>
      </w:r>
      <w:r w:rsidRPr="00D364E7">
        <w:rPr>
          <w:rFonts w:ascii="宋体" w:hAnsi="宋体"/>
          <w:szCs w:val="21"/>
        </w:rPr>
        <w:t>；</w:t>
      </w:r>
    </w:p>
    <w:p w:rsidR="00CC6818" w:rsidRPr="00D364E7" w:rsidRDefault="008D76A7" w:rsidP="00D364E7">
      <w:pPr>
        <w:rPr>
          <w:rFonts w:ascii="宋体" w:hAnsi="宋体" w:hint="eastAsia"/>
          <w:szCs w:val="21"/>
        </w:rPr>
      </w:pPr>
      <w:r w:rsidRPr="00D364E7">
        <w:rPr>
          <w:rFonts w:ascii="宋体" w:hAnsi="宋体"/>
          <w:szCs w:val="21"/>
        </w:rPr>
        <w:t xml:space="preserve"> </w:t>
      </w:r>
      <w:r w:rsidR="00D364E7">
        <w:rPr>
          <w:rFonts w:ascii="宋体" w:hAnsi="宋体" w:hint="eastAsia"/>
          <w:szCs w:val="21"/>
        </w:rPr>
        <w:t xml:space="preserve">  </w:t>
      </w:r>
      <w:r w:rsidR="00252118" w:rsidRPr="00D364E7">
        <w:rPr>
          <w:rFonts w:ascii="宋体" w:hAnsi="宋体"/>
          <w:szCs w:val="21"/>
        </w:rPr>
        <w:t>2．送审</w:t>
      </w:r>
      <w:r w:rsidR="00AB2CE8" w:rsidRPr="00D364E7">
        <w:rPr>
          <w:rFonts w:ascii="宋体" w:hAnsi="宋体" w:hint="eastAsia"/>
          <w:szCs w:val="21"/>
        </w:rPr>
        <w:t>代表作</w:t>
      </w:r>
      <w:r w:rsidR="00252118" w:rsidRPr="00D364E7">
        <w:rPr>
          <w:rFonts w:ascii="宋体" w:hAnsi="宋体"/>
          <w:szCs w:val="21"/>
        </w:rPr>
        <w:t>材料：</w:t>
      </w:r>
    </w:p>
    <w:p w:rsidR="00F051F7" w:rsidRPr="00D364E7" w:rsidRDefault="00CC6818" w:rsidP="00D364E7">
      <w:pPr>
        <w:rPr>
          <w:rFonts w:ascii="宋体" w:hAnsi="宋体" w:hint="eastAsia"/>
          <w:szCs w:val="21"/>
        </w:rPr>
      </w:pPr>
      <w:r w:rsidRPr="00D364E7">
        <w:rPr>
          <w:rFonts w:ascii="宋体" w:hAnsi="宋体" w:hint="eastAsia"/>
          <w:szCs w:val="21"/>
        </w:rPr>
        <w:t>申请人提供</w:t>
      </w:r>
      <w:r w:rsidR="00252118" w:rsidRPr="00D364E7">
        <w:rPr>
          <w:rFonts w:ascii="宋体" w:hAnsi="宋体"/>
          <w:szCs w:val="21"/>
        </w:rPr>
        <w:t>任现职以来三篇</w:t>
      </w:r>
      <w:r w:rsidR="008A769D" w:rsidRPr="00D364E7">
        <w:rPr>
          <w:rFonts w:ascii="宋体" w:hAnsi="宋体" w:hint="eastAsia"/>
          <w:szCs w:val="21"/>
        </w:rPr>
        <w:t>正式出版或发表的著作或论文</w:t>
      </w:r>
      <w:r w:rsidR="00252118" w:rsidRPr="00D364E7">
        <w:rPr>
          <w:rFonts w:ascii="宋体" w:hAnsi="宋体"/>
          <w:szCs w:val="21"/>
        </w:rPr>
        <w:t>。</w:t>
      </w:r>
      <w:r w:rsidR="008A769D" w:rsidRPr="00D364E7">
        <w:rPr>
          <w:rFonts w:ascii="宋体" w:hAnsi="宋体" w:hint="eastAsia"/>
          <w:szCs w:val="21"/>
        </w:rPr>
        <w:t>著作可提供原件，论文提供复印件，</w:t>
      </w:r>
      <w:r w:rsidR="00252118" w:rsidRPr="00D364E7">
        <w:rPr>
          <w:rFonts w:ascii="宋体" w:hAnsi="宋体"/>
          <w:szCs w:val="21"/>
        </w:rPr>
        <w:t>包括期刊封面、目录及</w:t>
      </w:r>
      <w:r w:rsidR="008A769D" w:rsidRPr="00D364E7">
        <w:rPr>
          <w:rFonts w:ascii="宋体" w:hAnsi="宋体" w:hint="eastAsia"/>
          <w:szCs w:val="21"/>
        </w:rPr>
        <w:t>代表作</w:t>
      </w:r>
      <w:r w:rsidR="00252118" w:rsidRPr="00D364E7">
        <w:rPr>
          <w:rFonts w:ascii="宋体" w:hAnsi="宋体"/>
          <w:szCs w:val="21"/>
        </w:rPr>
        <w:t>全文</w:t>
      </w:r>
      <w:r w:rsidR="009A045B" w:rsidRPr="00D364E7">
        <w:rPr>
          <w:rFonts w:ascii="宋体" w:hAnsi="宋体" w:hint="eastAsia"/>
          <w:szCs w:val="21"/>
        </w:rPr>
        <w:t>，要求双面复印</w:t>
      </w:r>
      <w:r w:rsidR="00415D1F" w:rsidRPr="00D364E7">
        <w:rPr>
          <w:rFonts w:ascii="宋体" w:hAnsi="宋体" w:hint="eastAsia"/>
          <w:szCs w:val="21"/>
        </w:rPr>
        <w:t>并</w:t>
      </w:r>
      <w:r w:rsidR="00415D1F" w:rsidRPr="00D364E7">
        <w:rPr>
          <w:rFonts w:ascii="宋体" w:hAnsi="宋体"/>
          <w:szCs w:val="21"/>
        </w:rPr>
        <w:t>装订成册</w:t>
      </w:r>
      <w:r w:rsidR="006715B6" w:rsidRPr="00D364E7">
        <w:rPr>
          <w:rFonts w:ascii="宋体" w:hAnsi="宋体" w:hint="eastAsia"/>
          <w:szCs w:val="21"/>
        </w:rPr>
        <w:t>。</w:t>
      </w:r>
    </w:p>
    <w:p w:rsidR="00963959" w:rsidRPr="00D364E7" w:rsidRDefault="00963959" w:rsidP="00D364E7">
      <w:pPr>
        <w:ind w:firstLineChars="200" w:firstLine="420"/>
        <w:rPr>
          <w:rFonts w:ascii="宋体" w:hAnsi="宋体" w:hint="eastAsia"/>
          <w:szCs w:val="21"/>
        </w:rPr>
      </w:pPr>
      <w:r w:rsidRPr="00D364E7">
        <w:rPr>
          <w:rFonts w:ascii="宋体" w:hAnsi="宋体" w:hint="eastAsia"/>
          <w:szCs w:val="21"/>
        </w:rPr>
        <w:t>3．</w:t>
      </w:r>
      <w:r w:rsidR="00B5089D" w:rsidRPr="00D364E7">
        <w:rPr>
          <w:rFonts w:ascii="宋体" w:hAnsi="宋体" w:hint="eastAsia"/>
          <w:szCs w:val="21"/>
        </w:rPr>
        <w:t>上岗转正人员提交材料</w:t>
      </w:r>
      <w:r w:rsidR="00D51A96">
        <w:rPr>
          <w:rFonts w:ascii="宋体" w:hAnsi="宋体" w:hint="eastAsia"/>
          <w:szCs w:val="21"/>
        </w:rPr>
        <w:t>应为</w:t>
      </w:r>
      <w:r w:rsidR="00B5089D" w:rsidRPr="00D364E7">
        <w:rPr>
          <w:rFonts w:ascii="宋体" w:hAnsi="宋体" w:hint="eastAsia"/>
          <w:szCs w:val="21"/>
        </w:rPr>
        <w:t>来校后取得的成果</w:t>
      </w:r>
      <w:r w:rsidRPr="00D364E7">
        <w:rPr>
          <w:rFonts w:ascii="宋体" w:hAnsi="宋体" w:hint="eastAsia"/>
          <w:szCs w:val="21"/>
        </w:rPr>
        <w:t>。</w:t>
      </w:r>
    </w:p>
    <w:p w:rsidR="006715B6" w:rsidRPr="00D364E7" w:rsidRDefault="00415D1F" w:rsidP="00B2362A">
      <w:pPr>
        <w:ind w:firstLineChars="200" w:firstLine="420"/>
        <w:rPr>
          <w:rFonts w:ascii="宋体" w:hAnsi="宋体" w:hint="eastAsia"/>
          <w:szCs w:val="21"/>
        </w:rPr>
      </w:pPr>
      <w:r w:rsidRPr="00D364E7">
        <w:rPr>
          <w:rFonts w:ascii="宋体" w:hAnsi="宋体" w:hint="eastAsia"/>
          <w:szCs w:val="21"/>
        </w:rPr>
        <w:t>上述</w:t>
      </w:r>
      <w:r w:rsidR="00D87282" w:rsidRPr="00D364E7">
        <w:rPr>
          <w:rFonts w:ascii="宋体" w:hAnsi="宋体" w:hint="eastAsia"/>
          <w:szCs w:val="21"/>
        </w:rPr>
        <w:t>送审</w:t>
      </w:r>
      <w:r w:rsidR="00F051F7" w:rsidRPr="00D364E7">
        <w:rPr>
          <w:rFonts w:ascii="宋体" w:hAnsi="宋体" w:hint="eastAsia"/>
          <w:szCs w:val="21"/>
        </w:rPr>
        <w:t>材料</w:t>
      </w:r>
      <w:r w:rsidRPr="00D364E7">
        <w:rPr>
          <w:rFonts w:ascii="宋体" w:hAnsi="宋体" w:hint="eastAsia"/>
          <w:szCs w:val="21"/>
        </w:rPr>
        <w:t>一式五套，</w:t>
      </w:r>
      <w:r w:rsidR="00D87282" w:rsidRPr="00D364E7">
        <w:rPr>
          <w:rFonts w:ascii="宋体" w:hAnsi="宋体" w:hint="eastAsia"/>
          <w:szCs w:val="21"/>
        </w:rPr>
        <w:t>分别</w:t>
      </w:r>
      <w:r w:rsidR="00F051F7" w:rsidRPr="00D364E7">
        <w:rPr>
          <w:rFonts w:ascii="宋体" w:hAnsi="宋体" w:hint="eastAsia"/>
          <w:szCs w:val="21"/>
        </w:rPr>
        <w:t>用</w:t>
      </w:r>
      <w:r w:rsidR="00D87282" w:rsidRPr="00D364E7">
        <w:rPr>
          <w:rFonts w:ascii="宋体" w:hAnsi="宋体" w:hint="eastAsia"/>
          <w:szCs w:val="21"/>
        </w:rPr>
        <w:t>大信封</w:t>
      </w:r>
      <w:r w:rsidR="00F051F7" w:rsidRPr="00D364E7">
        <w:rPr>
          <w:rFonts w:ascii="宋体" w:hAnsi="宋体" w:hint="eastAsia"/>
          <w:szCs w:val="21"/>
        </w:rPr>
        <w:t>装好，并在材料袋上张贴《东南大学</w:t>
      </w:r>
      <w:r w:rsidR="00F051F7" w:rsidRPr="00D364E7">
        <w:rPr>
          <w:rFonts w:ascii="宋体" w:hAnsi="宋体"/>
          <w:szCs w:val="21"/>
        </w:rPr>
        <w:t>申</w:t>
      </w:r>
      <w:r w:rsidR="00D87282" w:rsidRPr="00D364E7">
        <w:rPr>
          <w:rFonts w:ascii="宋体" w:hAnsi="宋体" w:hint="eastAsia"/>
          <w:szCs w:val="21"/>
        </w:rPr>
        <w:t>报</w:t>
      </w:r>
      <w:r w:rsidR="00B03D2F" w:rsidRPr="00D364E7">
        <w:rPr>
          <w:rFonts w:ascii="宋体" w:hAnsi="宋体" w:hint="eastAsia"/>
          <w:szCs w:val="21"/>
        </w:rPr>
        <w:t>正</w:t>
      </w:r>
      <w:r w:rsidR="00F051F7" w:rsidRPr="00D364E7">
        <w:rPr>
          <w:rFonts w:ascii="宋体" w:hAnsi="宋体"/>
          <w:szCs w:val="21"/>
        </w:rPr>
        <w:t>高级职务校外同行专家学术评议</w:t>
      </w:r>
      <w:r w:rsidR="006F6D2C" w:rsidRPr="00D364E7">
        <w:rPr>
          <w:rFonts w:ascii="宋体" w:hAnsi="宋体" w:hint="eastAsia"/>
          <w:szCs w:val="21"/>
        </w:rPr>
        <w:t>材料</w:t>
      </w:r>
      <w:r w:rsidR="00F051F7" w:rsidRPr="00D364E7">
        <w:rPr>
          <w:rFonts w:ascii="宋体" w:hAnsi="宋体" w:hint="eastAsia"/>
          <w:szCs w:val="21"/>
        </w:rPr>
        <w:t>封面》</w:t>
      </w:r>
      <w:r w:rsidRPr="00D364E7">
        <w:rPr>
          <w:rFonts w:ascii="宋体" w:hAnsi="宋体" w:hint="eastAsia"/>
          <w:szCs w:val="21"/>
        </w:rPr>
        <w:t>，</w:t>
      </w:r>
      <w:r w:rsidR="00F051F7" w:rsidRPr="00D364E7">
        <w:rPr>
          <w:rFonts w:ascii="宋体" w:hAnsi="宋体" w:hint="eastAsia"/>
          <w:szCs w:val="21"/>
        </w:rPr>
        <w:t>见附件2</w:t>
      </w:r>
      <w:r w:rsidR="006715B6" w:rsidRPr="00D364E7">
        <w:rPr>
          <w:rFonts w:ascii="宋体" w:hAnsi="宋体" w:hint="eastAsia"/>
          <w:szCs w:val="21"/>
        </w:rPr>
        <w:t>。</w:t>
      </w:r>
    </w:p>
    <w:p w:rsidR="00415D1F" w:rsidRPr="00D364E7" w:rsidRDefault="006715B6" w:rsidP="00B2362A">
      <w:pPr>
        <w:ind w:firstLineChars="200" w:firstLine="420"/>
        <w:rPr>
          <w:rFonts w:ascii="宋体" w:hAnsi="宋体" w:hint="eastAsia"/>
          <w:szCs w:val="21"/>
        </w:rPr>
      </w:pPr>
      <w:r w:rsidRPr="00D364E7">
        <w:rPr>
          <w:rFonts w:ascii="宋体" w:hAnsi="宋体" w:hint="eastAsia"/>
          <w:szCs w:val="21"/>
        </w:rPr>
        <w:t>申报材料除原件外，一律不退还本人。</w:t>
      </w:r>
    </w:p>
    <w:p w:rsidR="00306EF2" w:rsidRPr="00D364E7" w:rsidRDefault="00252118" w:rsidP="00D364E7">
      <w:pPr>
        <w:rPr>
          <w:rFonts w:ascii="宋体" w:hAnsi="宋体" w:hint="eastAsia"/>
          <w:szCs w:val="21"/>
        </w:rPr>
      </w:pPr>
      <w:r w:rsidRPr="00D364E7">
        <w:rPr>
          <w:rFonts w:ascii="宋体" w:hAnsi="宋体"/>
          <w:szCs w:val="21"/>
        </w:rPr>
        <w:t>四、校外同行专家学术评议结果</w:t>
      </w:r>
      <w:r w:rsidR="006715B6" w:rsidRPr="00D364E7">
        <w:rPr>
          <w:rFonts w:ascii="宋体" w:hAnsi="宋体" w:hint="eastAsia"/>
          <w:szCs w:val="21"/>
        </w:rPr>
        <w:t>：</w:t>
      </w:r>
    </w:p>
    <w:p w:rsidR="00306EF2" w:rsidRPr="00D364E7" w:rsidRDefault="00252118" w:rsidP="00D364E7">
      <w:pPr>
        <w:ind w:firstLineChars="200" w:firstLine="420"/>
        <w:rPr>
          <w:rFonts w:ascii="宋体" w:hAnsi="宋体" w:hint="eastAsia"/>
          <w:szCs w:val="21"/>
        </w:rPr>
      </w:pPr>
      <w:r w:rsidRPr="00D364E7">
        <w:rPr>
          <w:rFonts w:ascii="宋体" w:hAnsi="宋体"/>
          <w:szCs w:val="21"/>
        </w:rPr>
        <w:t>校外同行专家学术评议意见由</w:t>
      </w:r>
      <w:r w:rsidR="009A045B" w:rsidRPr="00D364E7">
        <w:rPr>
          <w:rFonts w:ascii="宋体" w:hAnsi="宋体" w:hint="eastAsia"/>
          <w:szCs w:val="21"/>
        </w:rPr>
        <w:t>人事处</w:t>
      </w:r>
      <w:r w:rsidRPr="00D364E7">
        <w:rPr>
          <w:rFonts w:ascii="宋体" w:hAnsi="宋体"/>
          <w:szCs w:val="21"/>
        </w:rPr>
        <w:t>汇总，提交院</w:t>
      </w:r>
      <w:r w:rsidR="005C3398" w:rsidRPr="00D364E7">
        <w:rPr>
          <w:rFonts w:ascii="宋体" w:hAnsi="宋体" w:hint="eastAsia"/>
          <w:szCs w:val="21"/>
        </w:rPr>
        <w:t>系</w:t>
      </w:r>
      <w:r w:rsidR="00B03D2F" w:rsidRPr="00D364E7">
        <w:rPr>
          <w:rFonts w:ascii="宋体" w:hAnsi="宋体" w:hint="eastAsia"/>
          <w:szCs w:val="21"/>
        </w:rPr>
        <w:t>、</w:t>
      </w:r>
      <w:r w:rsidR="005C3398" w:rsidRPr="00D364E7">
        <w:rPr>
          <w:rFonts w:ascii="宋体" w:hAnsi="宋体" w:hint="eastAsia"/>
          <w:szCs w:val="21"/>
        </w:rPr>
        <w:t>学</w:t>
      </w:r>
      <w:r w:rsidRPr="00D364E7">
        <w:rPr>
          <w:rFonts w:ascii="宋体" w:hAnsi="宋体"/>
          <w:szCs w:val="21"/>
        </w:rPr>
        <w:t>校两级</w:t>
      </w:r>
      <w:r w:rsidR="005C3398" w:rsidRPr="00D364E7">
        <w:rPr>
          <w:rFonts w:ascii="宋体" w:hAnsi="宋体" w:hint="eastAsia"/>
          <w:szCs w:val="21"/>
        </w:rPr>
        <w:t>职务评审</w:t>
      </w:r>
      <w:r w:rsidRPr="00D364E7">
        <w:rPr>
          <w:rFonts w:ascii="宋体" w:hAnsi="宋体"/>
          <w:szCs w:val="21"/>
        </w:rPr>
        <w:t>委员会，作为</w:t>
      </w:r>
      <w:r w:rsidR="005C3398" w:rsidRPr="00D364E7">
        <w:rPr>
          <w:rFonts w:ascii="宋体" w:hAnsi="宋体" w:hint="eastAsia"/>
          <w:szCs w:val="21"/>
        </w:rPr>
        <w:t>职务评审</w:t>
      </w:r>
      <w:r w:rsidRPr="00D364E7">
        <w:rPr>
          <w:rFonts w:ascii="宋体" w:hAnsi="宋体"/>
          <w:szCs w:val="21"/>
        </w:rPr>
        <w:t>的重要参考。</w:t>
      </w:r>
    </w:p>
    <w:p w:rsidR="00CE5D62" w:rsidRPr="00D51A96" w:rsidRDefault="00306EF2" w:rsidP="00D51A96">
      <w:pPr>
        <w:ind w:firstLineChars="200" w:firstLine="562"/>
        <w:rPr>
          <w:rFonts w:ascii="黑体" w:eastAsia="黑体" w:hAnsi="黑体"/>
          <w:b/>
          <w:color w:val="FF0000"/>
          <w:sz w:val="28"/>
          <w:szCs w:val="21"/>
        </w:rPr>
      </w:pPr>
      <w:r w:rsidRPr="00D51A96">
        <w:rPr>
          <w:rFonts w:ascii="黑体" w:eastAsia="黑体" w:hAnsi="黑体" w:hint="eastAsia"/>
          <w:b/>
          <w:color w:val="FF0000"/>
          <w:sz w:val="28"/>
          <w:szCs w:val="21"/>
        </w:rPr>
        <w:t>校外</w:t>
      </w:r>
      <w:r w:rsidR="00D51A96" w:rsidRPr="00D51A96">
        <w:rPr>
          <w:rFonts w:ascii="黑体" w:eastAsia="黑体" w:hAnsi="黑体" w:hint="eastAsia"/>
          <w:b/>
          <w:color w:val="FF0000"/>
          <w:sz w:val="28"/>
          <w:szCs w:val="21"/>
        </w:rPr>
        <w:t>同行</w:t>
      </w:r>
      <w:r w:rsidRPr="00D51A96">
        <w:rPr>
          <w:rFonts w:ascii="黑体" w:eastAsia="黑体" w:hAnsi="黑体" w:hint="eastAsia"/>
          <w:b/>
          <w:color w:val="FF0000"/>
          <w:sz w:val="28"/>
          <w:szCs w:val="21"/>
        </w:rPr>
        <w:t>专家评议的结果</w:t>
      </w:r>
      <w:r w:rsidR="00D12BA1" w:rsidRPr="00D51A96">
        <w:rPr>
          <w:rFonts w:ascii="黑体" w:eastAsia="黑体" w:hAnsi="黑体" w:hint="eastAsia"/>
          <w:b/>
          <w:color w:val="FF0000"/>
          <w:sz w:val="28"/>
          <w:szCs w:val="21"/>
        </w:rPr>
        <w:t>有效期调整为2年，</w:t>
      </w:r>
      <w:r w:rsidR="00D51A96" w:rsidRPr="00D51A96">
        <w:rPr>
          <w:rFonts w:ascii="黑体" w:eastAsia="黑体" w:hAnsi="黑体" w:hint="eastAsia"/>
          <w:b/>
          <w:color w:val="FF0000"/>
          <w:sz w:val="28"/>
          <w:szCs w:val="21"/>
        </w:rPr>
        <w:t>有效期内不再接受</w:t>
      </w:r>
      <w:r w:rsidR="00D12BA1" w:rsidRPr="00D51A96">
        <w:rPr>
          <w:rFonts w:ascii="黑体" w:eastAsia="黑体" w:hAnsi="黑体" w:hint="eastAsia"/>
          <w:b/>
          <w:color w:val="FF0000"/>
          <w:sz w:val="28"/>
          <w:szCs w:val="21"/>
        </w:rPr>
        <w:t>申报人的同行评议申请</w:t>
      </w:r>
      <w:r w:rsidRPr="00D51A96">
        <w:rPr>
          <w:rFonts w:ascii="黑体" w:eastAsia="黑体" w:hAnsi="黑体" w:hint="eastAsia"/>
          <w:b/>
          <w:color w:val="FF0000"/>
          <w:sz w:val="28"/>
          <w:szCs w:val="21"/>
        </w:rPr>
        <w:t>。</w:t>
      </w:r>
    </w:p>
    <w:p w:rsidR="00172560" w:rsidRPr="00D364E7" w:rsidRDefault="00172560" w:rsidP="00D364E7">
      <w:pPr>
        <w:rPr>
          <w:rFonts w:ascii="宋体" w:hAnsi="宋体" w:hint="eastAsia"/>
          <w:szCs w:val="21"/>
        </w:rPr>
      </w:pPr>
    </w:p>
    <w:p w:rsidR="00B5089D" w:rsidRPr="00D364E7" w:rsidRDefault="00252118" w:rsidP="00D364E7">
      <w:pPr>
        <w:rPr>
          <w:rFonts w:ascii="宋体" w:hAnsi="宋体" w:hint="eastAsia"/>
          <w:szCs w:val="21"/>
        </w:rPr>
      </w:pPr>
      <w:r w:rsidRPr="00D364E7">
        <w:rPr>
          <w:rFonts w:ascii="宋体" w:hAnsi="宋体"/>
          <w:szCs w:val="21"/>
        </w:rPr>
        <w:t>附件：</w:t>
      </w:r>
      <w:r w:rsidR="00B5089D" w:rsidRPr="00D364E7">
        <w:rPr>
          <w:rFonts w:ascii="宋体" w:hAnsi="宋体" w:hint="eastAsia"/>
          <w:szCs w:val="21"/>
        </w:rPr>
        <w:t>《东南大学教师系列正高级专业技术职务评聘校外同行专家学术评议工作暂行办法》</w:t>
      </w:r>
    </w:p>
    <w:p w:rsidR="00D5540F" w:rsidRPr="00D364E7" w:rsidRDefault="00252118" w:rsidP="00D364E7">
      <w:pPr>
        <w:rPr>
          <w:rFonts w:ascii="宋体" w:hAnsi="宋体" w:hint="eastAsia"/>
          <w:szCs w:val="21"/>
        </w:rPr>
      </w:pPr>
      <w:r w:rsidRPr="00D364E7">
        <w:rPr>
          <w:rFonts w:ascii="宋体" w:hAnsi="宋体"/>
          <w:szCs w:val="21"/>
        </w:rPr>
        <w:t>1</w:t>
      </w:r>
      <w:r w:rsidR="00963959" w:rsidRPr="00D364E7">
        <w:rPr>
          <w:rFonts w:ascii="宋体" w:hAnsi="宋体" w:hint="eastAsia"/>
          <w:szCs w:val="21"/>
        </w:rPr>
        <w:t>.</w:t>
      </w:r>
      <w:r w:rsidRPr="00D364E7">
        <w:rPr>
          <w:rFonts w:ascii="宋体" w:hAnsi="宋体"/>
          <w:szCs w:val="21"/>
        </w:rPr>
        <w:t>《</w:t>
      </w:r>
      <w:r w:rsidR="008D76A7" w:rsidRPr="00D364E7">
        <w:rPr>
          <w:rFonts w:ascii="宋体" w:hAnsi="宋体" w:hint="eastAsia"/>
          <w:szCs w:val="21"/>
        </w:rPr>
        <w:t>东南</w:t>
      </w:r>
      <w:r w:rsidRPr="00D364E7">
        <w:rPr>
          <w:rFonts w:ascii="宋体" w:hAnsi="宋体"/>
          <w:szCs w:val="21"/>
        </w:rPr>
        <w:t>大学申</w:t>
      </w:r>
      <w:r w:rsidR="00800951" w:rsidRPr="00D364E7">
        <w:rPr>
          <w:rFonts w:ascii="宋体" w:hAnsi="宋体" w:hint="eastAsia"/>
          <w:szCs w:val="21"/>
        </w:rPr>
        <w:t>报</w:t>
      </w:r>
      <w:r w:rsidR="00B03D2F" w:rsidRPr="00D364E7">
        <w:rPr>
          <w:rFonts w:ascii="宋体" w:hAnsi="宋体" w:hint="eastAsia"/>
          <w:szCs w:val="21"/>
        </w:rPr>
        <w:t>正</w:t>
      </w:r>
      <w:r w:rsidRPr="00D364E7">
        <w:rPr>
          <w:rFonts w:ascii="宋体" w:hAnsi="宋体"/>
          <w:szCs w:val="21"/>
        </w:rPr>
        <w:t>高级职务校外同行专家学术评议表》</w:t>
      </w:r>
    </w:p>
    <w:p w:rsidR="00252118" w:rsidRPr="00D364E7" w:rsidRDefault="00252118" w:rsidP="00D364E7">
      <w:pPr>
        <w:rPr>
          <w:rFonts w:ascii="宋体" w:hAnsi="宋体"/>
          <w:szCs w:val="21"/>
        </w:rPr>
      </w:pPr>
      <w:r w:rsidRPr="00D364E7">
        <w:rPr>
          <w:rFonts w:ascii="宋体" w:hAnsi="宋体"/>
          <w:szCs w:val="21"/>
        </w:rPr>
        <w:t>2</w:t>
      </w:r>
      <w:r w:rsidR="00963959" w:rsidRPr="00D364E7">
        <w:rPr>
          <w:rFonts w:ascii="宋体" w:hAnsi="宋体" w:hint="eastAsia"/>
          <w:szCs w:val="21"/>
        </w:rPr>
        <w:t>.</w:t>
      </w:r>
      <w:r w:rsidR="00D5540F" w:rsidRPr="00D364E7">
        <w:rPr>
          <w:rFonts w:ascii="宋体" w:hAnsi="宋体"/>
          <w:szCs w:val="21"/>
        </w:rPr>
        <w:t>《</w:t>
      </w:r>
      <w:r w:rsidR="00D5540F" w:rsidRPr="00D364E7">
        <w:rPr>
          <w:rFonts w:ascii="宋体" w:hAnsi="宋体" w:hint="eastAsia"/>
          <w:szCs w:val="21"/>
        </w:rPr>
        <w:t>东南</w:t>
      </w:r>
      <w:r w:rsidR="00D5540F" w:rsidRPr="00D364E7">
        <w:rPr>
          <w:rFonts w:ascii="宋体" w:hAnsi="宋体"/>
          <w:szCs w:val="21"/>
        </w:rPr>
        <w:t>大学申</w:t>
      </w:r>
      <w:r w:rsidR="00800951" w:rsidRPr="00D364E7">
        <w:rPr>
          <w:rFonts w:ascii="宋体" w:hAnsi="宋体" w:hint="eastAsia"/>
          <w:szCs w:val="21"/>
        </w:rPr>
        <w:t>报</w:t>
      </w:r>
      <w:r w:rsidR="00B03D2F" w:rsidRPr="00D364E7">
        <w:rPr>
          <w:rFonts w:ascii="宋体" w:hAnsi="宋体" w:hint="eastAsia"/>
          <w:szCs w:val="21"/>
        </w:rPr>
        <w:t>正</w:t>
      </w:r>
      <w:r w:rsidR="00D5540F" w:rsidRPr="00D364E7">
        <w:rPr>
          <w:rFonts w:ascii="宋体" w:hAnsi="宋体"/>
          <w:szCs w:val="21"/>
        </w:rPr>
        <w:t>高级职务校外同行专家学术评议送审材料</w:t>
      </w:r>
      <w:r w:rsidR="004D0D43" w:rsidRPr="00D364E7">
        <w:rPr>
          <w:rFonts w:ascii="宋体" w:hAnsi="宋体" w:hint="eastAsia"/>
          <w:szCs w:val="21"/>
        </w:rPr>
        <w:t>封面</w:t>
      </w:r>
      <w:r w:rsidR="00D5540F" w:rsidRPr="00D364E7">
        <w:rPr>
          <w:rFonts w:ascii="宋体" w:hAnsi="宋体"/>
          <w:szCs w:val="21"/>
        </w:rPr>
        <w:t>》</w:t>
      </w:r>
    </w:p>
    <w:p w:rsidR="00F62D96" w:rsidRDefault="00D5540F" w:rsidP="00D364E7">
      <w:pPr>
        <w:rPr>
          <w:rFonts w:ascii="宋体" w:hAnsi="宋体" w:hint="eastAsia"/>
          <w:szCs w:val="21"/>
        </w:rPr>
      </w:pPr>
      <w:r w:rsidRPr="00D364E7">
        <w:rPr>
          <w:rFonts w:ascii="宋体" w:hAnsi="宋体" w:hint="eastAsia"/>
          <w:szCs w:val="21"/>
        </w:rPr>
        <w:t>3</w:t>
      </w:r>
      <w:r w:rsidR="00963959" w:rsidRPr="00D364E7">
        <w:rPr>
          <w:rFonts w:ascii="宋体" w:hAnsi="宋体" w:hint="eastAsia"/>
          <w:szCs w:val="21"/>
        </w:rPr>
        <w:t>.</w:t>
      </w:r>
      <w:r w:rsidRPr="00D364E7">
        <w:rPr>
          <w:rFonts w:ascii="宋体" w:hAnsi="宋体"/>
          <w:szCs w:val="21"/>
        </w:rPr>
        <w:t>《</w:t>
      </w:r>
      <w:r w:rsidRPr="00D364E7">
        <w:rPr>
          <w:rFonts w:ascii="宋体" w:hAnsi="宋体" w:hint="eastAsia"/>
          <w:szCs w:val="21"/>
        </w:rPr>
        <w:t>东南</w:t>
      </w:r>
      <w:r w:rsidRPr="00D364E7">
        <w:rPr>
          <w:rFonts w:ascii="宋体" w:hAnsi="宋体"/>
          <w:szCs w:val="21"/>
        </w:rPr>
        <w:t>大学申</w:t>
      </w:r>
      <w:r w:rsidR="00800951" w:rsidRPr="00D364E7">
        <w:rPr>
          <w:rFonts w:ascii="宋体" w:hAnsi="宋体" w:hint="eastAsia"/>
          <w:szCs w:val="21"/>
        </w:rPr>
        <w:t>报</w:t>
      </w:r>
      <w:r w:rsidR="00B03D2F" w:rsidRPr="00D364E7">
        <w:rPr>
          <w:rFonts w:ascii="宋体" w:hAnsi="宋体" w:hint="eastAsia"/>
          <w:szCs w:val="21"/>
        </w:rPr>
        <w:t>正</w:t>
      </w:r>
      <w:r w:rsidRPr="00D364E7">
        <w:rPr>
          <w:rFonts w:ascii="宋体" w:hAnsi="宋体"/>
          <w:szCs w:val="21"/>
        </w:rPr>
        <w:t>师高级职务校外同行专家学术评议送审材料</w:t>
      </w:r>
      <w:r w:rsidRPr="00D364E7">
        <w:rPr>
          <w:rFonts w:ascii="宋体" w:hAnsi="宋体" w:hint="eastAsia"/>
          <w:szCs w:val="21"/>
        </w:rPr>
        <w:t>汇总表</w:t>
      </w:r>
      <w:r w:rsidRPr="00D364E7">
        <w:rPr>
          <w:rFonts w:ascii="宋体" w:hAnsi="宋体"/>
          <w:szCs w:val="21"/>
        </w:rPr>
        <w:t>》</w:t>
      </w:r>
    </w:p>
    <w:p w:rsidR="00CC7B2C" w:rsidRDefault="00CC7B2C" w:rsidP="00D364E7">
      <w:pPr>
        <w:rPr>
          <w:rFonts w:ascii="宋体" w:hAnsi="宋体" w:hint="eastAsia"/>
          <w:szCs w:val="21"/>
        </w:rPr>
      </w:pPr>
    </w:p>
    <w:p w:rsidR="00CC7B2C" w:rsidRDefault="00CC7B2C" w:rsidP="00D364E7">
      <w:pPr>
        <w:rPr>
          <w:rFonts w:ascii="宋体" w:hAnsi="宋体" w:hint="eastAsia"/>
          <w:szCs w:val="21"/>
        </w:rPr>
      </w:pPr>
    </w:p>
    <w:p w:rsidR="00CC7B2C" w:rsidRDefault="00CC7B2C" w:rsidP="00D364E7">
      <w:pPr>
        <w:rPr>
          <w:rFonts w:ascii="宋体" w:hAnsi="宋体" w:hint="eastAsia"/>
          <w:szCs w:val="21"/>
        </w:rPr>
      </w:pPr>
    </w:p>
    <w:p w:rsidR="00CC7B2C" w:rsidRDefault="00CC7B2C" w:rsidP="00CC7B2C">
      <w:pPr>
        <w:jc w:val="right"/>
        <w:rPr>
          <w:rFonts w:ascii="宋体" w:hAnsi="宋体" w:hint="eastAsia"/>
          <w:szCs w:val="21"/>
        </w:rPr>
      </w:pPr>
      <w:r>
        <w:rPr>
          <w:rFonts w:ascii="宋体" w:hAnsi="宋体" w:hint="eastAsia"/>
          <w:szCs w:val="21"/>
        </w:rPr>
        <w:t>师资科</w:t>
      </w:r>
    </w:p>
    <w:p w:rsidR="00414928" w:rsidRPr="00D5540F" w:rsidRDefault="00D12BA1" w:rsidP="001A56D2">
      <w:pPr>
        <w:jc w:val="right"/>
        <w:rPr>
          <w:rFonts w:ascii="楷体_GB2312" w:hint="eastAsia"/>
        </w:rPr>
      </w:pPr>
      <w:r>
        <w:rPr>
          <w:rFonts w:ascii="宋体" w:hAnsi="宋体" w:hint="eastAsia"/>
          <w:szCs w:val="21"/>
        </w:rPr>
        <w:t>201</w:t>
      </w:r>
      <w:r>
        <w:rPr>
          <w:rFonts w:ascii="宋体" w:hAnsi="宋体" w:hint="eastAsia"/>
          <w:szCs w:val="21"/>
        </w:rPr>
        <w:t>5</w:t>
      </w:r>
      <w:r w:rsidR="00CC7B2C">
        <w:rPr>
          <w:rFonts w:ascii="宋体" w:hAnsi="宋体" w:hint="eastAsia"/>
          <w:szCs w:val="21"/>
        </w:rPr>
        <w:t>.12.</w:t>
      </w:r>
      <w:r>
        <w:rPr>
          <w:rFonts w:ascii="宋体" w:hAnsi="宋体" w:hint="eastAsia"/>
          <w:szCs w:val="21"/>
        </w:rPr>
        <w:t>22</w:t>
      </w:r>
    </w:p>
    <w:sectPr w:rsidR="00414928" w:rsidRPr="00D5540F" w:rsidSect="007712E8">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787" w:rsidRDefault="001C4787" w:rsidP="00D12BA1">
      <w:r>
        <w:separator/>
      </w:r>
    </w:p>
  </w:endnote>
  <w:endnote w:type="continuationSeparator" w:id="0">
    <w:p w:rsidR="001C4787" w:rsidRDefault="001C4787" w:rsidP="00D12B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787" w:rsidRDefault="001C4787" w:rsidP="00D12BA1">
      <w:r>
        <w:separator/>
      </w:r>
    </w:p>
  </w:footnote>
  <w:footnote w:type="continuationSeparator" w:id="0">
    <w:p w:rsidR="001C4787" w:rsidRDefault="001C4787" w:rsidP="00D12B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27FEC"/>
    <w:multiLevelType w:val="hybridMultilevel"/>
    <w:tmpl w:val="A642D38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3FA1236"/>
    <w:multiLevelType w:val="hybridMultilevel"/>
    <w:tmpl w:val="917602B4"/>
    <w:lvl w:ilvl="0" w:tplc="78106BF2">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2118"/>
    <w:rsid w:val="00096B2A"/>
    <w:rsid w:val="0011562F"/>
    <w:rsid w:val="00172560"/>
    <w:rsid w:val="001A56D2"/>
    <w:rsid w:val="001C4787"/>
    <w:rsid w:val="0022587B"/>
    <w:rsid w:val="00252118"/>
    <w:rsid w:val="00252FC1"/>
    <w:rsid w:val="00294527"/>
    <w:rsid w:val="002B0836"/>
    <w:rsid w:val="00306EF2"/>
    <w:rsid w:val="003B4FEC"/>
    <w:rsid w:val="003D510B"/>
    <w:rsid w:val="003F4DC6"/>
    <w:rsid w:val="00414928"/>
    <w:rsid w:val="00415D1F"/>
    <w:rsid w:val="004D0D43"/>
    <w:rsid w:val="00533AFF"/>
    <w:rsid w:val="005A1B0E"/>
    <w:rsid w:val="005C3398"/>
    <w:rsid w:val="006715B6"/>
    <w:rsid w:val="006F6D2C"/>
    <w:rsid w:val="00716177"/>
    <w:rsid w:val="007446F6"/>
    <w:rsid w:val="007712E8"/>
    <w:rsid w:val="0077295E"/>
    <w:rsid w:val="007F5231"/>
    <w:rsid w:val="00800951"/>
    <w:rsid w:val="008A769D"/>
    <w:rsid w:val="008D161B"/>
    <w:rsid w:val="008D76A7"/>
    <w:rsid w:val="00963959"/>
    <w:rsid w:val="00986E7C"/>
    <w:rsid w:val="009A045B"/>
    <w:rsid w:val="009F6B98"/>
    <w:rsid w:val="00AB2CE8"/>
    <w:rsid w:val="00AD67C9"/>
    <w:rsid w:val="00AD6C72"/>
    <w:rsid w:val="00AE1615"/>
    <w:rsid w:val="00B03D2F"/>
    <w:rsid w:val="00B2362A"/>
    <w:rsid w:val="00B5089D"/>
    <w:rsid w:val="00BA4F7E"/>
    <w:rsid w:val="00BB46A8"/>
    <w:rsid w:val="00C15C2A"/>
    <w:rsid w:val="00C20E69"/>
    <w:rsid w:val="00C648B9"/>
    <w:rsid w:val="00C65EBF"/>
    <w:rsid w:val="00CC6818"/>
    <w:rsid w:val="00CC7B2C"/>
    <w:rsid w:val="00CE5D62"/>
    <w:rsid w:val="00D12BA1"/>
    <w:rsid w:val="00D364E7"/>
    <w:rsid w:val="00D51A96"/>
    <w:rsid w:val="00D5540F"/>
    <w:rsid w:val="00D87282"/>
    <w:rsid w:val="00ED4866"/>
    <w:rsid w:val="00F0233B"/>
    <w:rsid w:val="00F051F7"/>
    <w:rsid w:val="00F62D9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eading">
    <w:name w:val="reading"/>
    <w:basedOn w:val="a"/>
    <w:rsid w:val="00252118"/>
    <w:pPr>
      <w:widowControl/>
      <w:spacing w:before="100" w:beforeAutospacing="1" w:after="100" w:afterAutospacing="1" w:line="312" w:lineRule="auto"/>
      <w:jc w:val="left"/>
    </w:pPr>
    <w:rPr>
      <w:rFonts w:ascii="ˎ̥" w:hAnsi="ˎ̥" w:cs="宋体"/>
      <w:kern w:val="0"/>
      <w:szCs w:val="21"/>
    </w:rPr>
  </w:style>
  <w:style w:type="paragraph" w:customStyle="1" w:styleId="title1">
    <w:name w:val="title1"/>
    <w:basedOn w:val="a"/>
    <w:rsid w:val="00252118"/>
    <w:pPr>
      <w:widowControl/>
      <w:spacing w:before="100" w:beforeAutospacing="1" w:after="100" w:afterAutospacing="1" w:line="312" w:lineRule="auto"/>
      <w:jc w:val="left"/>
    </w:pPr>
    <w:rPr>
      <w:rFonts w:ascii="Arial" w:hAnsi="Arial" w:cs="Arial"/>
      <w:b/>
      <w:bCs/>
      <w:color w:val="333333"/>
      <w:kern w:val="0"/>
      <w:szCs w:val="21"/>
    </w:rPr>
  </w:style>
  <w:style w:type="paragraph" w:styleId="2">
    <w:name w:val="Body Text Indent 2"/>
    <w:basedOn w:val="a"/>
    <w:rsid w:val="00F62D96"/>
    <w:pPr>
      <w:snapToGrid w:val="0"/>
      <w:spacing w:line="300" w:lineRule="auto"/>
      <w:ind w:firstLineChars="140" w:firstLine="392"/>
    </w:pPr>
    <w:rPr>
      <w:rFonts w:eastAsia="楷体_GB2312"/>
      <w:sz w:val="28"/>
      <w:szCs w:val="28"/>
    </w:rPr>
  </w:style>
  <w:style w:type="paragraph" w:styleId="a3">
    <w:name w:val="Balloon Text"/>
    <w:basedOn w:val="a"/>
    <w:semiHidden/>
    <w:rsid w:val="003D510B"/>
    <w:rPr>
      <w:sz w:val="18"/>
      <w:szCs w:val="18"/>
    </w:rPr>
  </w:style>
  <w:style w:type="character" w:styleId="a4">
    <w:name w:val="annotation reference"/>
    <w:basedOn w:val="a0"/>
    <w:semiHidden/>
    <w:rsid w:val="00AB2CE8"/>
    <w:rPr>
      <w:sz w:val="21"/>
      <w:szCs w:val="21"/>
    </w:rPr>
  </w:style>
  <w:style w:type="paragraph" w:styleId="a5">
    <w:name w:val="annotation text"/>
    <w:basedOn w:val="a"/>
    <w:semiHidden/>
    <w:rsid w:val="00AB2CE8"/>
    <w:pPr>
      <w:jc w:val="left"/>
    </w:pPr>
  </w:style>
  <w:style w:type="paragraph" w:styleId="a6">
    <w:name w:val="annotation subject"/>
    <w:basedOn w:val="a5"/>
    <w:next w:val="a5"/>
    <w:semiHidden/>
    <w:rsid w:val="00AB2CE8"/>
    <w:rPr>
      <w:b/>
      <w:bCs/>
    </w:rPr>
  </w:style>
  <w:style w:type="paragraph" w:styleId="a7">
    <w:name w:val="header"/>
    <w:basedOn w:val="a"/>
    <w:link w:val="Char"/>
    <w:rsid w:val="00D12B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D12BA1"/>
    <w:rPr>
      <w:kern w:val="2"/>
      <w:sz w:val="18"/>
      <w:szCs w:val="18"/>
    </w:rPr>
  </w:style>
  <w:style w:type="paragraph" w:styleId="a8">
    <w:name w:val="footer"/>
    <w:basedOn w:val="a"/>
    <w:link w:val="Char0"/>
    <w:rsid w:val="00D12BA1"/>
    <w:pPr>
      <w:tabs>
        <w:tab w:val="center" w:pos="4153"/>
        <w:tab w:val="right" w:pos="8306"/>
      </w:tabs>
      <w:snapToGrid w:val="0"/>
      <w:jc w:val="left"/>
    </w:pPr>
    <w:rPr>
      <w:sz w:val="18"/>
      <w:szCs w:val="18"/>
    </w:rPr>
  </w:style>
  <w:style w:type="character" w:customStyle="1" w:styleId="Char0">
    <w:name w:val="页脚 Char"/>
    <w:basedOn w:val="a0"/>
    <w:link w:val="a8"/>
    <w:rsid w:val="00D12BA1"/>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东南大学关于实施教师高级职务校外同行专家学术评议工作的通知</dc:title>
  <dc:creator>???</dc:creator>
  <cp:lastModifiedBy>HP</cp:lastModifiedBy>
  <cp:revision>5</cp:revision>
  <cp:lastPrinted>2012-12-18T14:26:00Z</cp:lastPrinted>
  <dcterms:created xsi:type="dcterms:W3CDTF">2015-12-22T01:19:00Z</dcterms:created>
  <dcterms:modified xsi:type="dcterms:W3CDTF">2015-12-22T01:29:00Z</dcterms:modified>
</cp:coreProperties>
</file>